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86328C" w:rsidP="00CF1B4C">
      <w:pPr>
        <w:pStyle w:val="Title"/>
        <w:jc w:val="left"/>
        <w:rPr>
          <w:sz w:val="26"/>
          <w:szCs w:val="26"/>
        </w:rPr>
      </w:pPr>
      <w:r w:rsidRPr="0086328C">
        <w:rPr>
          <w:sz w:val="26"/>
          <w:szCs w:val="26"/>
        </w:rPr>
        <w:t>Дело № 5-</w:t>
      </w:r>
      <w:r w:rsidRPr="0086328C" w:rsidR="0086328C">
        <w:rPr>
          <w:sz w:val="26"/>
          <w:szCs w:val="26"/>
        </w:rPr>
        <w:t>76</w:t>
      </w:r>
      <w:r w:rsidRPr="0086328C" w:rsidR="00F67A83">
        <w:rPr>
          <w:sz w:val="26"/>
          <w:szCs w:val="26"/>
        </w:rPr>
        <w:t>-1702</w:t>
      </w:r>
      <w:r w:rsidRPr="0086328C">
        <w:rPr>
          <w:sz w:val="26"/>
          <w:szCs w:val="26"/>
        </w:rPr>
        <w:t>/202</w:t>
      </w:r>
      <w:r w:rsidRPr="0086328C" w:rsidR="00A53198">
        <w:rPr>
          <w:sz w:val="26"/>
          <w:szCs w:val="26"/>
        </w:rPr>
        <w:t>4</w:t>
      </w:r>
    </w:p>
    <w:p w:rsidR="00CF1B4C" w:rsidRPr="0086328C" w:rsidP="00CF1B4C">
      <w:pPr>
        <w:pStyle w:val="Title"/>
        <w:jc w:val="left"/>
        <w:rPr>
          <w:sz w:val="26"/>
          <w:szCs w:val="26"/>
        </w:rPr>
      </w:pPr>
      <w:r w:rsidRPr="0086328C">
        <w:rPr>
          <w:sz w:val="26"/>
          <w:szCs w:val="26"/>
        </w:rPr>
        <w:t>УИД:86М</w:t>
      </w:r>
      <w:r w:rsidRPr="0086328C">
        <w:rPr>
          <w:sz w:val="26"/>
          <w:szCs w:val="26"/>
          <w:lang w:val="en-US"/>
        </w:rPr>
        <w:t>S</w:t>
      </w:r>
      <w:r w:rsidRPr="0086328C">
        <w:rPr>
          <w:sz w:val="26"/>
          <w:szCs w:val="26"/>
        </w:rPr>
        <w:t>00</w:t>
      </w:r>
      <w:r w:rsidRPr="0086328C" w:rsidR="00F67A83">
        <w:rPr>
          <w:sz w:val="26"/>
          <w:szCs w:val="26"/>
        </w:rPr>
        <w:t>33</w:t>
      </w:r>
      <w:r w:rsidRPr="0086328C">
        <w:rPr>
          <w:sz w:val="26"/>
          <w:szCs w:val="26"/>
        </w:rPr>
        <w:t>-01-202</w:t>
      </w:r>
      <w:r w:rsidRPr="0086328C" w:rsidR="0086328C">
        <w:rPr>
          <w:sz w:val="26"/>
          <w:szCs w:val="26"/>
        </w:rPr>
        <w:t>4</w:t>
      </w:r>
      <w:r w:rsidRPr="0086328C">
        <w:rPr>
          <w:sz w:val="26"/>
          <w:szCs w:val="26"/>
        </w:rPr>
        <w:t>-00</w:t>
      </w:r>
      <w:r w:rsidRPr="0086328C" w:rsidR="0086328C">
        <w:rPr>
          <w:sz w:val="26"/>
          <w:szCs w:val="26"/>
        </w:rPr>
        <w:t>0242-41</w:t>
      </w:r>
    </w:p>
    <w:p w:rsidR="00CF1B4C" w:rsidRPr="0086328C" w:rsidP="00CF1B4C">
      <w:pPr>
        <w:pStyle w:val="Heading1"/>
        <w:rPr>
          <w:rFonts w:eastAsiaTheme="minorEastAsia"/>
          <w:sz w:val="10"/>
          <w:szCs w:val="10"/>
        </w:rPr>
      </w:pPr>
      <w:r w:rsidRPr="0086328C">
        <w:rPr>
          <w:rFonts w:eastAsiaTheme="minorEastAsia"/>
          <w:sz w:val="26"/>
          <w:szCs w:val="26"/>
        </w:rPr>
        <w:tab/>
      </w:r>
      <w:r w:rsidRPr="0086328C">
        <w:rPr>
          <w:rFonts w:eastAsiaTheme="minorEastAsia"/>
          <w:sz w:val="26"/>
          <w:szCs w:val="26"/>
        </w:rPr>
        <w:tab/>
      </w:r>
      <w:r w:rsidRPr="0086328C">
        <w:rPr>
          <w:rFonts w:eastAsiaTheme="minorEastAsia"/>
          <w:sz w:val="26"/>
          <w:szCs w:val="26"/>
        </w:rPr>
        <w:tab/>
      </w:r>
      <w:r w:rsidRPr="0086328C">
        <w:rPr>
          <w:rFonts w:eastAsiaTheme="minorEastAsia"/>
          <w:sz w:val="26"/>
          <w:szCs w:val="26"/>
        </w:rPr>
        <w:tab/>
      </w:r>
      <w:r w:rsidRPr="0086328C">
        <w:rPr>
          <w:rFonts w:eastAsiaTheme="minorEastAsia"/>
          <w:sz w:val="26"/>
          <w:szCs w:val="26"/>
        </w:rPr>
        <w:tab/>
      </w:r>
      <w:r w:rsidRPr="0086328C">
        <w:rPr>
          <w:rFonts w:eastAsiaTheme="minorEastAsia"/>
          <w:sz w:val="10"/>
          <w:szCs w:val="10"/>
        </w:rPr>
        <w:tab/>
      </w:r>
      <w:r w:rsidRPr="0086328C">
        <w:rPr>
          <w:rFonts w:eastAsiaTheme="minorEastAsia"/>
          <w:sz w:val="10"/>
          <w:szCs w:val="10"/>
        </w:rPr>
        <w:tab/>
        <w:t xml:space="preserve">   </w:t>
      </w:r>
    </w:p>
    <w:p w:rsidR="00CF1B4C" w:rsidRPr="0086328C" w:rsidP="00CF1B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F1B4C" w:rsidRPr="0086328C" w:rsidP="00CF1B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CF1B4C" w:rsidRPr="0086328C" w:rsidP="00CF1B4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A798C" w:rsidRPr="0086328C" w:rsidP="00CF1B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г. Ког</w:t>
      </w:r>
      <w:r w:rsidRPr="0086328C" w:rsidR="000D1F9C">
        <w:rPr>
          <w:rFonts w:ascii="Times New Roman" w:hAnsi="Times New Roman" w:cs="Times New Roman"/>
          <w:sz w:val="26"/>
          <w:szCs w:val="26"/>
        </w:rPr>
        <w:t xml:space="preserve">алым </w:t>
      </w:r>
      <w:r w:rsidRPr="0086328C" w:rsidR="000D1F9C">
        <w:rPr>
          <w:rFonts w:ascii="Times New Roman" w:hAnsi="Times New Roman" w:cs="Times New Roman"/>
          <w:sz w:val="26"/>
          <w:szCs w:val="26"/>
        </w:rPr>
        <w:tab/>
      </w:r>
      <w:r w:rsidRPr="0086328C" w:rsidR="000D1F9C">
        <w:rPr>
          <w:rFonts w:ascii="Times New Roman" w:hAnsi="Times New Roman" w:cs="Times New Roman"/>
          <w:sz w:val="26"/>
          <w:szCs w:val="26"/>
        </w:rPr>
        <w:tab/>
      </w:r>
      <w:r w:rsidRPr="0086328C" w:rsidR="000D1F9C">
        <w:rPr>
          <w:rFonts w:ascii="Times New Roman" w:hAnsi="Times New Roman" w:cs="Times New Roman"/>
          <w:sz w:val="26"/>
          <w:szCs w:val="26"/>
        </w:rPr>
        <w:tab/>
      </w:r>
      <w:r w:rsidRPr="0086328C" w:rsidR="000D1F9C">
        <w:rPr>
          <w:rFonts w:ascii="Times New Roman" w:hAnsi="Times New Roman" w:cs="Times New Roman"/>
          <w:sz w:val="26"/>
          <w:szCs w:val="26"/>
        </w:rPr>
        <w:tab/>
      </w:r>
      <w:r w:rsidRPr="0086328C" w:rsidR="000D1F9C">
        <w:rPr>
          <w:rFonts w:ascii="Times New Roman" w:hAnsi="Times New Roman" w:cs="Times New Roman"/>
          <w:sz w:val="26"/>
          <w:szCs w:val="26"/>
        </w:rPr>
        <w:tab/>
      </w:r>
      <w:r w:rsidRPr="0086328C" w:rsidR="000D1F9C">
        <w:rPr>
          <w:rFonts w:ascii="Times New Roman" w:hAnsi="Times New Roman" w:cs="Times New Roman"/>
          <w:sz w:val="26"/>
          <w:szCs w:val="26"/>
        </w:rPr>
        <w:tab/>
      </w:r>
      <w:r w:rsidRPr="0086328C" w:rsidR="000D1F9C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86328C" w:rsidR="00A53198">
        <w:rPr>
          <w:rFonts w:ascii="Times New Roman" w:hAnsi="Times New Roman" w:cs="Times New Roman"/>
          <w:sz w:val="26"/>
          <w:szCs w:val="26"/>
        </w:rPr>
        <w:t>20 февраля 2024</w:t>
      </w:r>
      <w:r w:rsidRPr="0086328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F1B4C" w:rsidRPr="0086328C" w:rsidP="0086328C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86328C">
        <w:rPr>
          <w:rFonts w:ascii="Times New Roman" w:hAnsi="Times New Roman" w:cs="Times New Roman"/>
          <w:sz w:val="10"/>
          <w:szCs w:val="10"/>
        </w:rPr>
        <w:tab/>
      </w:r>
    </w:p>
    <w:p w:rsidR="00AE0974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И.о.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</w:t>
      </w:r>
      <w:r w:rsidRPr="00863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A83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86328C" w:rsidR="0086328C">
        <w:rPr>
          <w:rFonts w:ascii="Times New Roman" w:hAnsi="Times New Roman" w:cs="Times New Roman"/>
          <w:sz w:val="26"/>
          <w:szCs w:val="26"/>
        </w:rPr>
        <w:t xml:space="preserve">Гавриловой Тамары Григорьевны, </w:t>
      </w:r>
      <w:r w:rsidRPr="0086328C" w:rsidR="0086328C">
        <w:rPr>
          <w:rFonts w:ascii="Times New Roman" w:hAnsi="Times New Roman" w:cs="Times New Roman"/>
          <w:sz w:val="26"/>
          <w:szCs w:val="26"/>
        </w:rPr>
        <w:t xml:space="preserve"> привлекаемой к административной ответственности по ст.15.5 КоАП РФ,</w:t>
      </w:r>
      <w:r w:rsidRPr="0086328C" w:rsidR="00E11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28C" w:rsidRPr="0086328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1737F0" w:rsidRPr="0086328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86328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489C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Гаврилова Т.Г.</w:t>
      </w:r>
      <w:r w:rsidRPr="0086328C">
        <w:rPr>
          <w:rFonts w:ascii="Times New Roman" w:hAnsi="Times New Roman" w:cs="Times New Roman"/>
          <w:sz w:val="26"/>
          <w:szCs w:val="26"/>
        </w:rPr>
        <w:t>, являясь</w:t>
      </w:r>
      <w:r w:rsidRPr="0086328C" w:rsidR="00F428DC">
        <w:rPr>
          <w:rFonts w:ascii="Times New Roman" w:hAnsi="Times New Roman" w:cs="Times New Roman"/>
          <w:sz w:val="26"/>
          <w:szCs w:val="26"/>
        </w:rPr>
        <w:t xml:space="preserve"> </w:t>
      </w:r>
      <w:r w:rsidRPr="0086328C">
        <w:rPr>
          <w:rFonts w:ascii="Times New Roman" w:hAnsi="Times New Roman" w:cs="Times New Roman"/>
          <w:sz w:val="26"/>
          <w:szCs w:val="26"/>
        </w:rPr>
        <w:t>председателем общественной организации «Первопроходцы Когалыма»</w:t>
      </w:r>
      <w:r w:rsidRPr="0086328C">
        <w:rPr>
          <w:rFonts w:ascii="Times New Roman" w:hAnsi="Times New Roman" w:cs="Times New Roman"/>
          <w:sz w:val="26"/>
          <w:szCs w:val="26"/>
        </w:rPr>
        <w:t>, действующ</w:t>
      </w:r>
      <w:r w:rsidRPr="0086328C">
        <w:rPr>
          <w:rFonts w:ascii="Times New Roman" w:hAnsi="Times New Roman" w:cs="Times New Roman"/>
          <w:sz w:val="26"/>
          <w:szCs w:val="26"/>
        </w:rPr>
        <w:t>ая</w:t>
      </w:r>
      <w:r w:rsidRPr="0086328C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>25.0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установленную пунктом 7 статьи 431 </w:t>
      </w:r>
      <w:r w:rsidRPr="0086328C" w:rsidR="00CF1B4C">
        <w:rPr>
          <w:rFonts w:ascii="Times New Roman" w:hAnsi="Times New Roman" w:cs="Times New Roman"/>
          <w:bCs/>
          <w:iCs/>
          <w:sz w:val="26"/>
          <w:szCs w:val="26"/>
        </w:rPr>
        <w:t>НК РФ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обязанность по представлению расчета по страховым взносам за 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 xml:space="preserve">6 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месяц</w:t>
      </w:r>
      <w:r w:rsidRPr="0086328C" w:rsidR="005D65AD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</w:t>
      </w:r>
      <w:r w:rsidRPr="0086328C" w:rsidR="00AE0974"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рок представления расчета по страховым взносам за </w:t>
      </w:r>
      <w:r w:rsidRPr="0086328C" w:rsidR="00E11DCD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Pr="0086328C" w:rsidR="005D65AD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года </w:t>
      </w:r>
      <w:r w:rsidRPr="0086328C" w:rsidR="00DF6540">
        <w:rPr>
          <w:rFonts w:ascii="Times New Roman" w:hAnsi="Times New Roman" w:cs="Times New Roman"/>
          <w:bCs/>
          <w:iCs/>
          <w:sz w:val="26"/>
          <w:szCs w:val="26"/>
        </w:rPr>
        <w:t xml:space="preserve">до 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25.01</w:t>
      </w:r>
      <w:r w:rsidRPr="0086328C" w:rsidR="00E11DC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6328C" w:rsidR="00DF6540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. Дата совершения административного правонарушения 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>26</w:t>
      </w:r>
      <w:r w:rsidRPr="0086328C" w:rsidR="00E11DC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86328C" w:rsidR="00A531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, время 00:01 часов. Фактически на дату составления протокола расчет по страховым взносам за 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Pr="0086328C" w:rsidR="005D65AD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 года 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86328C">
        <w:rPr>
          <w:rFonts w:ascii="Times New Roman" w:hAnsi="Times New Roman" w:cs="Times New Roman"/>
          <w:bCs/>
          <w:iCs/>
          <w:sz w:val="26"/>
          <w:szCs w:val="26"/>
        </w:rPr>
        <w:t>представлен</w:t>
      </w:r>
      <w:r w:rsidRPr="0086328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Гаврилова Т.Г.</w:t>
      </w:r>
      <w:r w:rsidRPr="0086328C" w:rsidR="00F67A83">
        <w:rPr>
          <w:rFonts w:ascii="Times New Roman" w:hAnsi="Times New Roman" w:cs="Times New Roman"/>
          <w:sz w:val="26"/>
          <w:szCs w:val="26"/>
        </w:rPr>
        <w:t xml:space="preserve"> </w:t>
      </w:r>
      <w:r w:rsidRPr="0086328C" w:rsidR="00CF489C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86328C">
        <w:rPr>
          <w:rFonts w:ascii="Times New Roman" w:hAnsi="Times New Roman" w:cs="Times New Roman"/>
          <w:sz w:val="26"/>
          <w:szCs w:val="26"/>
        </w:rPr>
        <w:t>ась</w:t>
      </w:r>
      <w:r w:rsidRPr="0086328C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86328C">
        <w:rPr>
          <w:rFonts w:ascii="Times New Roman" w:hAnsi="Times New Roman" w:cs="Times New Roman"/>
          <w:sz w:val="26"/>
          <w:szCs w:val="26"/>
        </w:rPr>
        <w:t>ась</w:t>
      </w:r>
      <w:r w:rsidRPr="0086328C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86328C">
        <w:rPr>
          <w:rFonts w:ascii="Times New Roman" w:hAnsi="Times New Roman" w:cs="Times New Roman"/>
          <w:sz w:val="26"/>
          <w:szCs w:val="26"/>
        </w:rPr>
        <w:t>йся</w:t>
      </w:r>
      <w:r w:rsidRPr="0086328C" w:rsid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86328C">
        <w:rPr>
          <w:rFonts w:ascii="Times New Roman" w:hAnsi="Times New Roman" w:cs="Times New Roman"/>
          <w:sz w:val="26"/>
          <w:szCs w:val="26"/>
        </w:rPr>
        <w:t>Гавриловой Т.Г.</w:t>
      </w:r>
      <w:r w:rsidRPr="0086328C" w:rsidR="00CF489C">
        <w:rPr>
          <w:rFonts w:ascii="Times New Roman" w:hAnsi="Times New Roman" w:cs="Times New Roman"/>
          <w:sz w:val="26"/>
          <w:szCs w:val="26"/>
        </w:rPr>
        <w:t>, по имеющимся материалам дела</w:t>
      </w:r>
      <w:r w:rsidRPr="0086328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</w:t>
      </w:r>
      <w:r w:rsidRPr="0086328C" w:rsidR="00CF1B4C">
        <w:rPr>
          <w:rFonts w:ascii="Times New Roman" w:hAnsi="Times New Roman" w:cs="Times New Roman"/>
          <w:sz w:val="26"/>
          <w:szCs w:val="26"/>
        </w:rPr>
        <w:t xml:space="preserve"> выводу</w:t>
      </w:r>
      <w:r w:rsidRPr="0086328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86328C" w:rsidP="00C35392">
      <w:pPr>
        <w:pStyle w:val="BodyTextIndent2"/>
        <w:rPr>
          <w:sz w:val="26"/>
          <w:szCs w:val="26"/>
        </w:rPr>
      </w:pPr>
      <w:r w:rsidRPr="0086328C">
        <w:rPr>
          <w:sz w:val="26"/>
          <w:szCs w:val="26"/>
        </w:rPr>
        <w:t xml:space="preserve">Наличие события административного правонарушения и виновность </w:t>
      </w:r>
      <w:r w:rsidRPr="0086328C" w:rsidR="0086328C">
        <w:rPr>
          <w:sz w:val="26"/>
          <w:szCs w:val="26"/>
        </w:rPr>
        <w:t>Гавриловой Т.Г.</w:t>
      </w:r>
      <w:r w:rsidRPr="0086328C" w:rsidR="00023267">
        <w:rPr>
          <w:sz w:val="26"/>
          <w:szCs w:val="26"/>
        </w:rPr>
        <w:t xml:space="preserve"> </w:t>
      </w:r>
      <w:r w:rsidRPr="0086328C">
        <w:rPr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86328C" w:rsidR="00CF489C">
        <w:rPr>
          <w:sz w:val="26"/>
          <w:szCs w:val="26"/>
        </w:rPr>
        <w:t>: протоколом №</w:t>
      </w:r>
      <w:r w:rsidRPr="0086328C" w:rsidR="00357C95">
        <w:rPr>
          <w:sz w:val="26"/>
          <w:szCs w:val="26"/>
        </w:rPr>
        <w:t>8617</w:t>
      </w:r>
      <w:r w:rsidRPr="0086328C" w:rsidR="00CF1B4C">
        <w:rPr>
          <w:sz w:val="26"/>
          <w:szCs w:val="26"/>
        </w:rPr>
        <w:t>23</w:t>
      </w:r>
      <w:r w:rsidRPr="0086328C" w:rsidR="00A53198">
        <w:rPr>
          <w:sz w:val="26"/>
          <w:szCs w:val="26"/>
        </w:rPr>
        <w:t>3</w:t>
      </w:r>
      <w:r w:rsidRPr="0086328C" w:rsidR="0086328C">
        <w:rPr>
          <w:sz w:val="26"/>
          <w:szCs w:val="26"/>
        </w:rPr>
        <w:t>3400134800002</w:t>
      </w:r>
      <w:r w:rsidRPr="0086328C" w:rsidR="00CF489C">
        <w:rPr>
          <w:sz w:val="26"/>
          <w:szCs w:val="26"/>
        </w:rPr>
        <w:t xml:space="preserve"> об административном правонарушении от </w:t>
      </w:r>
      <w:r w:rsidRPr="0086328C" w:rsidR="0086328C">
        <w:rPr>
          <w:sz w:val="26"/>
          <w:szCs w:val="26"/>
        </w:rPr>
        <w:t>15.12</w:t>
      </w:r>
      <w:r w:rsidRPr="0086328C" w:rsidR="00CF489C">
        <w:rPr>
          <w:sz w:val="26"/>
          <w:szCs w:val="26"/>
        </w:rPr>
        <w:t>.202</w:t>
      </w:r>
      <w:r w:rsidRPr="0086328C" w:rsidR="00CF1B4C">
        <w:rPr>
          <w:sz w:val="26"/>
          <w:szCs w:val="26"/>
        </w:rPr>
        <w:t>3</w:t>
      </w:r>
      <w:r w:rsidRPr="0086328C" w:rsidR="00CF489C">
        <w:rPr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86328C" w:rsidR="00DF6540">
        <w:rPr>
          <w:sz w:val="26"/>
          <w:szCs w:val="26"/>
        </w:rPr>
        <w:t>извещения</w:t>
      </w:r>
      <w:r w:rsidRPr="0086328C" w:rsidR="00CF489C">
        <w:rPr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Pr="0086328C" w:rsidR="0086328C">
        <w:rPr>
          <w:sz w:val="26"/>
          <w:szCs w:val="26"/>
        </w:rPr>
        <w:t>справкой заместителя начальника отдела камеральных проверок № 3 МИФНС России № 11 ХМАО-Югры от 15.12.2023;</w:t>
      </w:r>
      <w:r w:rsidRPr="0086328C" w:rsidR="00CF489C">
        <w:rPr>
          <w:sz w:val="26"/>
          <w:szCs w:val="26"/>
        </w:rPr>
        <w:t xml:space="preserve"> выпиской из Единого государственного реестра юридических лиц, содержащей сведения о юридическом лице</w:t>
      </w:r>
      <w:r w:rsidRPr="0086328C" w:rsidR="00CF1B4C">
        <w:rPr>
          <w:sz w:val="26"/>
          <w:szCs w:val="26"/>
        </w:rPr>
        <w:t>.</w:t>
      </w:r>
    </w:p>
    <w:p w:rsidR="00567AFE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86328C" w:rsidR="0086328C">
        <w:rPr>
          <w:rFonts w:ascii="Times New Roman" w:hAnsi="Times New Roman" w:cs="Times New Roman"/>
          <w:sz w:val="26"/>
          <w:szCs w:val="26"/>
        </w:rPr>
        <w:t>Гавриловой Т.Г.</w:t>
      </w:r>
      <w:r w:rsidRPr="0086328C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15.5 КоАП РФ.</w:t>
      </w:r>
    </w:p>
    <w:p w:rsidR="00567AFE" w:rsidRPr="0086328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8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установлено.</w:t>
      </w: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её личности и имущественном положении, </w:t>
      </w:r>
      <w:r>
        <w:rPr>
          <w:rFonts w:ascii="Times New Roman" w:hAnsi="Times New Roman" w:cs="Times New Roman"/>
          <w:sz w:val="26"/>
          <w:szCs w:val="26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>
        <w:rPr>
          <w:rFonts w:ascii="Times New Roman" w:hAnsi="Times New Roman" w:cs="Times New Roman"/>
          <w:color w:val="000000"/>
          <w:sz w:val="26"/>
          <w:szCs w:val="26"/>
        </w:rPr>
        <w:t>, и 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ст.15.5 КоАП РФ видов наказаний.</w:t>
      </w:r>
    </w:p>
    <w:p w:rsidR="00946170" w:rsidP="00946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946170" w:rsidP="00946170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</w:p>
    <w:p w:rsidR="00946170" w:rsidP="00946170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ПОСТАНОВИЛ:</w:t>
      </w:r>
    </w:p>
    <w:p w:rsidR="00946170" w:rsidP="00946170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 xml:space="preserve">Гаврилову Тамару Григорьевну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виновной в совершении административного правонарушения, предусмотренного статьей 15.5 КоАП РФ,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ей наказание в виде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может быть обжаловано </w:t>
      </w:r>
      <w:r>
        <w:rPr>
          <w:rFonts w:ascii="Times New Roman" w:hAnsi="Times New Roman" w:cs="Times New Roman"/>
          <w:sz w:val="26"/>
          <w:szCs w:val="26"/>
        </w:rPr>
        <w:t xml:space="preserve">и опротестовано </w:t>
      </w:r>
      <w:r>
        <w:rPr>
          <w:rFonts w:ascii="Times New Roman" w:hAnsi="Times New Roman" w:cs="Times New Roman"/>
          <w:color w:val="000000"/>
          <w:sz w:val="26"/>
          <w:szCs w:val="26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946170" w:rsidP="00946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6170" w:rsidP="00946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6170" w:rsidP="00946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RP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70" w:rsidRPr="00946170" w:rsidP="0094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198" w:rsidRPr="00946170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RPr="00946170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01F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1F9C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077BB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0CB6"/>
    <w:rsid w:val="003B331C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1E28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6328C"/>
    <w:rsid w:val="008942D2"/>
    <w:rsid w:val="00894E0B"/>
    <w:rsid w:val="00900E37"/>
    <w:rsid w:val="00912ED5"/>
    <w:rsid w:val="00933987"/>
    <w:rsid w:val="00937520"/>
    <w:rsid w:val="00942BC2"/>
    <w:rsid w:val="0094540A"/>
    <w:rsid w:val="00946170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4389"/>
    <w:rsid w:val="00A1596B"/>
    <w:rsid w:val="00A274BF"/>
    <w:rsid w:val="00A372D9"/>
    <w:rsid w:val="00A53198"/>
    <w:rsid w:val="00A62DB6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4563E"/>
    <w:rsid w:val="00B53FB8"/>
    <w:rsid w:val="00B576BC"/>
    <w:rsid w:val="00B63E90"/>
    <w:rsid w:val="00B82CE8"/>
    <w:rsid w:val="00B84632"/>
    <w:rsid w:val="00B939E7"/>
    <w:rsid w:val="00BB2710"/>
    <w:rsid w:val="00BC6326"/>
    <w:rsid w:val="00BD5413"/>
    <w:rsid w:val="00BE5A22"/>
    <w:rsid w:val="00BE7926"/>
    <w:rsid w:val="00BF1BDF"/>
    <w:rsid w:val="00BF4466"/>
    <w:rsid w:val="00C35392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E5A88"/>
    <w:rsid w:val="00DF6486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863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86328C"/>
    <w:pPr>
      <w:keepNext/>
      <w:tabs>
        <w:tab w:val="left" w:pos="2630"/>
      </w:tabs>
      <w:spacing w:after="0" w:line="240" w:lineRule="auto"/>
      <w:jc w:val="both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C35392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C35392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863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rsid w:val="008632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695B-B8E4-40CC-885F-2C2D43F2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